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5E" w:rsidRPr="00E575FC" w:rsidRDefault="0018555E" w:rsidP="002E2B24">
      <w:pPr>
        <w:pStyle w:val="a3"/>
      </w:pPr>
      <w:r w:rsidRPr="00E575FC">
        <w:t>ДОГОВОР №________</w:t>
      </w:r>
    </w:p>
    <w:p w:rsidR="0018555E" w:rsidRPr="00E575FC" w:rsidRDefault="0018555E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об образовании по образовательным программам дошкольного образования</w:t>
      </w:r>
    </w:p>
    <w:p w:rsidR="004005CE" w:rsidRPr="00E575FC" w:rsidRDefault="004005CE" w:rsidP="0018555E">
      <w:pPr>
        <w:rPr>
          <w:rFonts w:ascii="Times New Roman" w:hAnsi="Times New Roman" w:cs="Times New Roman"/>
          <w:sz w:val="17"/>
          <w:szCs w:val="17"/>
        </w:rPr>
      </w:pPr>
    </w:p>
    <w:p w:rsidR="0018555E" w:rsidRPr="00E575FC" w:rsidRDefault="000D1A10" w:rsidP="0018555E">
      <w:pPr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  Беслан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 "____" ___________ 20___ г.</w:t>
      </w:r>
    </w:p>
    <w:p w:rsidR="003F38BE" w:rsidRDefault="00D80078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  Муниципальное бюджетное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дошкольное обр</w:t>
      </w:r>
      <w:r w:rsidR="000D1A10" w:rsidRPr="00E575FC">
        <w:rPr>
          <w:rFonts w:ascii="Times New Roman" w:hAnsi="Times New Roman" w:cs="Times New Roman"/>
          <w:sz w:val="17"/>
          <w:szCs w:val="17"/>
        </w:rPr>
        <w:t>азова</w:t>
      </w:r>
      <w:r w:rsidRPr="00E575FC">
        <w:rPr>
          <w:rFonts w:ascii="Times New Roman" w:hAnsi="Times New Roman" w:cs="Times New Roman"/>
          <w:sz w:val="17"/>
          <w:szCs w:val="17"/>
        </w:rPr>
        <w:t>тельное учреждение «МБ</w:t>
      </w:r>
      <w:r w:rsidR="002862CF" w:rsidRPr="00E575FC">
        <w:rPr>
          <w:rFonts w:ascii="Times New Roman" w:hAnsi="Times New Roman" w:cs="Times New Roman"/>
          <w:sz w:val="17"/>
          <w:szCs w:val="17"/>
        </w:rPr>
        <w:t xml:space="preserve">ДОУ №11 </w:t>
      </w:r>
      <w:r w:rsidR="000D1A10" w:rsidRPr="00E575FC">
        <w:rPr>
          <w:rFonts w:ascii="Times New Roman" w:hAnsi="Times New Roman" w:cs="Times New Roman"/>
          <w:sz w:val="17"/>
          <w:szCs w:val="17"/>
        </w:rPr>
        <w:t xml:space="preserve"> г .Беслан 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Правобережного района Республики Северная Осетия – Алания,  осуществляющая   образовательную   деятельность  (далее  -  образовательная организация) на основании </w:t>
      </w:r>
      <w:r w:rsidR="00CB4A4D">
        <w:rPr>
          <w:rFonts w:ascii="Times New Roman" w:hAnsi="Times New Roman" w:cs="Times New Roman"/>
          <w:sz w:val="17"/>
          <w:szCs w:val="17"/>
        </w:rPr>
        <w:t xml:space="preserve">лицензии от 29.07.2019г регистрационный №2665,серия15 ЛО1№0001615,выданой министерством образования и </w:t>
      </w:r>
      <w:proofErr w:type="spellStart"/>
      <w:r w:rsidR="00CB4A4D">
        <w:rPr>
          <w:rFonts w:ascii="Times New Roman" w:hAnsi="Times New Roman" w:cs="Times New Roman"/>
          <w:sz w:val="17"/>
          <w:szCs w:val="17"/>
        </w:rPr>
        <w:t>нацуки</w:t>
      </w:r>
      <w:proofErr w:type="spellEnd"/>
      <w:r w:rsidR="00CB4A4D">
        <w:rPr>
          <w:rFonts w:ascii="Times New Roman" w:hAnsi="Times New Roman" w:cs="Times New Roman"/>
          <w:sz w:val="17"/>
          <w:szCs w:val="17"/>
        </w:rPr>
        <w:t xml:space="preserve"> Республики Северная Осетия -Алания ,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именуемое в дальнейшем "Исполнитель</w:t>
      </w:r>
      <w:r w:rsidR="000D1A10" w:rsidRPr="00E575FC">
        <w:rPr>
          <w:rFonts w:ascii="Times New Roman" w:hAnsi="Times New Roman" w:cs="Times New Roman"/>
          <w:sz w:val="17"/>
          <w:szCs w:val="17"/>
        </w:rPr>
        <w:t xml:space="preserve">", в лице  </w:t>
      </w:r>
      <w:r w:rsidR="002862CF" w:rsidRPr="00E575FC">
        <w:rPr>
          <w:rFonts w:ascii="Times New Roman" w:hAnsi="Times New Roman" w:cs="Times New Roman"/>
          <w:sz w:val="17"/>
          <w:szCs w:val="17"/>
        </w:rPr>
        <w:t xml:space="preserve">. </w:t>
      </w:r>
      <w:r w:rsidR="000D1A10" w:rsidRPr="00E575FC">
        <w:rPr>
          <w:rFonts w:ascii="Times New Roman" w:hAnsi="Times New Roman" w:cs="Times New Roman"/>
          <w:sz w:val="17"/>
          <w:szCs w:val="17"/>
        </w:rPr>
        <w:t>заведующ</w:t>
      </w:r>
      <w:r w:rsidR="002862CF" w:rsidRPr="00E575FC">
        <w:rPr>
          <w:rFonts w:ascii="Times New Roman" w:hAnsi="Times New Roman" w:cs="Times New Roman"/>
          <w:sz w:val="17"/>
          <w:szCs w:val="17"/>
        </w:rPr>
        <w:t xml:space="preserve">его  </w:t>
      </w:r>
      <w:proofErr w:type="spellStart"/>
      <w:r w:rsidR="002862CF" w:rsidRPr="00E575FC">
        <w:rPr>
          <w:rFonts w:ascii="Times New Roman" w:hAnsi="Times New Roman" w:cs="Times New Roman"/>
          <w:sz w:val="17"/>
          <w:szCs w:val="17"/>
        </w:rPr>
        <w:t>Хадиковой</w:t>
      </w:r>
      <w:proofErr w:type="spellEnd"/>
      <w:r w:rsidR="002862CF" w:rsidRPr="00E575FC">
        <w:rPr>
          <w:rFonts w:ascii="Times New Roman" w:hAnsi="Times New Roman" w:cs="Times New Roman"/>
          <w:sz w:val="17"/>
          <w:szCs w:val="17"/>
        </w:rPr>
        <w:t xml:space="preserve"> Екатерины Руслановны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, действующего на основании Устава </w:t>
      </w:r>
      <w:r w:rsidR="00DC2509">
        <w:rPr>
          <w:rFonts w:ascii="Times New Roman" w:hAnsi="Times New Roman" w:cs="Times New Roman"/>
          <w:sz w:val="17"/>
          <w:szCs w:val="17"/>
        </w:rPr>
        <w:t>постановление от 27.07.2018г</w:t>
      </w:r>
      <w:r w:rsidR="008147E2">
        <w:rPr>
          <w:rFonts w:ascii="Times New Roman" w:hAnsi="Times New Roman" w:cs="Times New Roman"/>
          <w:sz w:val="17"/>
          <w:szCs w:val="17"/>
        </w:rPr>
        <w:t xml:space="preserve"> №27</w:t>
      </w:r>
      <w:r w:rsidR="0018555E" w:rsidRPr="00E575FC">
        <w:rPr>
          <w:rFonts w:ascii="Times New Roman" w:hAnsi="Times New Roman" w:cs="Times New Roman"/>
          <w:sz w:val="17"/>
          <w:szCs w:val="17"/>
        </w:rPr>
        <w:t>,</w:t>
      </w:r>
      <w:r w:rsidR="003F38BE">
        <w:rPr>
          <w:rFonts w:ascii="Times New Roman" w:hAnsi="Times New Roman" w:cs="Times New Roman"/>
          <w:sz w:val="17"/>
          <w:szCs w:val="17"/>
        </w:rPr>
        <w:t xml:space="preserve"> зарегистрировано  ОГРН 1031500710229  от 21.02.2003г</w:t>
      </w:r>
    </w:p>
    <w:p w:rsidR="004005CE" w:rsidRPr="00E575FC" w:rsidRDefault="0018555E" w:rsidP="00CA1F97">
      <w:pPr>
        <w:pStyle w:val="a3"/>
        <w:rPr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__________________________________________________________</w:t>
      </w:r>
      <w:r w:rsidR="00CA1F97" w:rsidRPr="00E575FC">
        <w:rPr>
          <w:rFonts w:ascii="Times New Roman" w:hAnsi="Times New Roman" w:cs="Times New Roman"/>
          <w:sz w:val="17"/>
          <w:szCs w:val="17"/>
        </w:rPr>
        <w:t>________________________________________________</w:t>
      </w:r>
      <w:r w:rsidRPr="00E575FC">
        <w:rPr>
          <w:rFonts w:ascii="Times New Roman" w:hAnsi="Times New Roman" w:cs="Times New Roman"/>
          <w:sz w:val="17"/>
          <w:szCs w:val="17"/>
        </w:rPr>
        <w:t>_____                                                                                                                                                                                                   (фамилия, имя, отчество) именуемый в дальнейшем "Заказчик", в интересах несовершеннолетнего _________________________________________________________</w:t>
      </w:r>
      <w:r w:rsidR="00CA1F97" w:rsidRPr="00E575FC">
        <w:rPr>
          <w:rFonts w:ascii="Times New Roman" w:hAnsi="Times New Roman" w:cs="Times New Roman"/>
          <w:sz w:val="17"/>
          <w:szCs w:val="17"/>
        </w:rPr>
        <w:t>_________________________________________________</w:t>
      </w:r>
      <w:r w:rsidRPr="00E575FC">
        <w:rPr>
          <w:rFonts w:ascii="Times New Roman" w:hAnsi="Times New Roman" w:cs="Times New Roman"/>
          <w:sz w:val="17"/>
          <w:szCs w:val="17"/>
        </w:rPr>
        <w:t>____</w:t>
      </w:r>
      <w:r w:rsidR="00CA1F97" w:rsidRPr="00E575FC">
        <w:rPr>
          <w:rFonts w:ascii="Times New Roman" w:hAnsi="Times New Roman" w:cs="Times New Roman"/>
          <w:sz w:val="17"/>
          <w:szCs w:val="17"/>
        </w:rPr>
        <w:t>,</w:t>
      </w:r>
      <w:r w:rsidRPr="00E575F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(фамилия, имя, отчество, дата рождения) проживающего по адресу: </w:t>
      </w:r>
      <w:r w:rsidRPr="00E575FC">
        <w:rPr>
          <w:sz w:val="17"/>
          <w:szCs w:val="17"/>
        </w:rPr>
        <w:t>___________________________________________________________________</w:t>
      </w:r>
      <w:r w:rsidR="00CA1F97" w:rsidRPr="00E575FC">
        <w:rPr>
          <w:sz w:val="17"/>
          <w:szCs w:val="17"/>
        </w:rPr>
        <w:t>_______</w:t>
      </w:r>
      <w:r w:rsidRPr="00E575FC">
        <w:rPr>
          <w:sz w:val="17"/>
          <w:szCs w:val="17"/>
        </w:rPr>
        <w:t>_____________</w:t>
      </w:r>
      <w:r w:rsidR="004005CE" w:rsidRPr="00E575FC">
        <w:rPr>
          <w:sz w:val="17"/>
          <w:szCs w:val="17"/>
        </w:rPr>
        <w:t>____________________</w:t>
      </w:r>
      <w:r w:rsidRPr="00E575FC">
        <w:rPr>
          <w:sz w:val="17"/>
          <w:szCs w:val="17"/>
        </w:rPr>
        <w:t xml:space="preserve">____,         </w:t>
      </w:r>
    </w:p>
    <w:p w:rsidR="00CA1F97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(</w:t>
      </w:r>
      <w:r w:rsidR="005F274B" w:rsidRPr="00E575FC">
        <w:rPr>
          <w:rFonts w:ascii="Times New Roman" w:hAnsi="Times New Roman" w:cs="Times New Roman"/>
          <w:sz w:val="17"/>
          <w:szCs w:val="17"/>
        </w:rPr>
        <w:t>Адрес</w:t>
      </w:r>
      <w:r w:rsidRPr="00E575FC">
        <w:rPr>
          <w:rFonts w:ascii="Times New Roman" w:hAnsi="Times New Roman" w:cs="Times New Roman"/>
          <w:sz w:val="17"/>
          <w:szCs w:val="17"/>
        </w:rPr>
        <w:t xml:space="preserve"> места жительства ребенка с указанием индекса) </w:t>
      </w:r>
    </w:p>
    <w:p w:rsidR="00CA1F97" w:rsidRPr="00E575FC" w:rsidRDefault="005F274B" w:rsidP="00CA1F97">
      <w:pPr>
        <w:pStyle w:val="a3"/>
        <w:rPr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Именуемый</w:t>
      </w:r>
      <w:r w:rsidR="0018555E" w:rsidRPr="00E575FC">
        <w:rPr>
          <w:rFonts w:ascii="Times New Roman" w:hAnsi="Times New Roman" w:cs="Times New Roman"/>
          <w:sz w:val="17"/>
          <w:szCs w:val="17"/>
        </w:rPr>
        <w:t>(</w:t>
      </w:r>
      <w:proofErr w:type="spellStart"/>
      <w:r w:rsidRPr="00E575FC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E575FC">
        <w:rPr>
          <w:rFonts w:ascii="Times New Roman" w:hAnsi="Times New Roman" w:cs="Times New Roman"/>
          <w:sz w:val="17"/>
          <w:szCs w:val="17"/>
        </w:rPr>
        <w:t>) в дальнейшем «</w:t>
      </w:r>
      <w:r w:rsidR="0018555E" w:rsidRPr="00E575FC">
        <w:rPr>
          <w:rFonts w:ascii="Times New Roman" w:hAnsi="Times New Roman" w:cs="Times New Roman"/>
          <w:sz w:val="17"/>
          <w:szCs w:val="17"/>
        </w:rPr>
        <w:t>Воспитанник</w:t>
      </w:r>
      <w:r w:rsidRPr="00E575FC">
        <w:rPr>
          <w:rFonts w:ascii="Times New Roman" w:hAnsi="Times New Roman" w:cs="Times New Roman"/>
          <w:sz w:val="17"/>
          <w:szCs w:val="17"/>
        </w:rPr>
        <w:t>», совместно</w:t>
      </w:r>
      <w:r w:rsidR="0018555E" w:rsidRPr="00E575FC">
        <w:rPr>
          <w:rFonts w:ascii="Times New Roman" w:hAnsi="Times New Roman" w:cs="Times New Roman"/>
          <w:sz w:val="17"/>
          <w:szCs w:val="17"/>
        </w:rPr>
        <w:t xml:space="preserve">   именуемые   Стороны, заключили настоящий Договор о нижеследующем</w:t>
      </w:r>
      <w:r w:rsidR="0018555E" w:rsidRPr="00E575FC">
        <w:rPr>
          <w:sz w:val="17"/>
          <w:szCs w:val="17"/>
        </w:rPr>
        <w:t xml:space="preserve">:  </w:t>
      </w:r>
    </w:p>
    <w:p w:rsidR="0018555E" w:rsidRPr="00E575FC" w:rsidRDefault="0018555E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1.2 Наименование образовательной </w:t>
      </w:r>
      <w:r w:rsidR="005F274B" w:rsidRPr="00E575FC">
        <w:rPr>
          <w:rFonts w:ascii="Times New Roman" w:hAnsi="Times New Roman" w:cs="Times New Roman"/>
          <w:sz w:val="17"/>
          <w:szCs w:val="17"/>
        </w:rPr>
        <w:t>программы «</w:t>
      </w:r>
      <w:r w:rsidRPr="00E575FC">
        <w:rPr>
          <w:rFonts w:ascii="Times New Roman" w:hAnsi="Times New Roman" w:cs="Times New Roman"/>
          <w:sz w:val="17"/>
          <w:szCs w:val="17"/>
        </w:rPr>
        <w:t>От рождения до школы».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1.3. Срок освоения образовательной программы (продолжительность обучения) на момент подписания настоящего Договора составляет   5   календарных лет (года).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1.4. Режим пребывания Воспитанника в образовательной организации – с 7.00 до19.00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1.5. Воспитанник зачисляется в группу общеразвивающей направленности.</w:t>
      </w:r>
    </w:p>
    <w:p w:rsidR="0018555E" w:rsidRPr="00E575FC" w:rsidRDefault="0018555E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2.1. Исполнитель вправе: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2.1.3. Устанавливать и взимать с Заказчика плату за дополнительные образовательные услуги.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2.2. Заказчик вправе: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2.2.2. Получать от Исполнителя информацию: - по вопросам организации и обеспечения надлежащего исполнения услуг, предусмотренных разделом I настоящего Договора; - о поведении, эмоциональном состоянии Воспитанника </w:t>
      </w:r>
      <w:r w:rsidR="005F274B" w:rsidRPr="00E575FC">
        <w:rPr>
          <w:rFonts w:ascii="Times New Roman" w:hAnsi="Times New Roman" w:cs="Times New Roman"/>
          <w:sz w:val="17"/>
          <w:szCs w:val="17"/>
        </w:rPr>
        <w:t xml:space="preserve">во время </w:t>
      </w:r>
      <w:r w:rsidRPr="00E575FC">
        <w:rPr>
          <w:rFonts w:ascii="Times New Roman" w:hAnsi="Times New Roman" w:cs="Times New Roman"/>
          <w:sz w:val="17"/>
          <w:szCs w:val="17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005C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2.2.5.  Во время адаптации воспитанник должен находится в учреждении неполный день.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2.3. Исполнитель обязан: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2.3.8. Обучать Воспитанника по образовательной программе, предусмотренной пунктом 1.3 настоящего Договора.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2.3.10. Обеспечивать    Воспитанника    необходимым    сбалансированным четырехразовым питанием в соответствии с утвержденным режимом дня образовательной </w:t>
      </w:r>
      <w:r w:rsidR="005F274B" w:rsidRPr="00E575FC">
        <w:rPr>
          <w:rFonts w:ascii="Times New Roman" w:hAnsi="Times New Roman" w:cs="Times New Roman"/>
          <w:sz w:val="17"/>
          <w:szCs w:val="17"/>
        </w:rPr>
        <w:t>организации.</w:t>
      </w:r>
    </w:p>
    <w:p w:rsidR="00620F8A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2.3.11. Переводить Воспитанника</w:t>
      </w:r>
      <w:r w:rsidR="00620F8A">
        <w:rPr>
          <w:rFonts w:ascii="Times New Roman" w:hAnsi="Times New Roman" w:cs="Times New Roman"/>
          <w:sz w:val="17"/>
          <w:szCs w:val="17"/>
        </w:rPr>
        <w:t xml:space="preserve"> в следующую возрастную группу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lastRenderedPageBreak/>
        <w:t xml:space="preserve">2.3.12. Уведомить Заказчика ____________________________ о нецелесообразности оказания воспитаннику образовательной услуги в объеме, предусмотренном    разделом   I   настоящего   </w:t>
      </w:r>
      <w:r w:rsidR="005F274B" w:rsidRPr="00E575FC">
        <w:rPr>
          <w:rFonts w:ascii="Times New Roman" w:hAnsi="Times New Roman" w:cs="Times New Roman"/>
          <w:sz w:val="17"/>
          <w:szCs w:val="17"/>
        </w:rPr>
        <w:t>Договора, вследствие</w:t>
      </w:r>
      <w:r w:rsidRPr="00E575FC">
        <w:rPr>
          <w:rFonts w:ascii="Times New Roman" w:hAnsi="Times New Roman" w:cs="Times New Roman"/>
          <w:sz w:val="17"/>
          <w:szCs w:val="17"/>
        </w:rPr>
        <w:t xml:space="preserve">   его индивидуальных   </w:t>
      </w:r>
      <w:r w:rsidR="005F274B" w:rsidRPr="00E575FC">
        <w:rPr>
          <w:rFonts w:ascii="Times New Roman" w:hAnsi="Times New Roman" w:cs="Times New Roman"/>
          <w:sz w:val="17"/>
          <w:szCs w:val="17"/>
        </w:rPr>
        <w:t>особенностей, делающихневозможным или педагогически</w:t>
      </w:r>
      <w:r w:rsidRPr="00E575FC">
        <w:rPr>
          <w:rFonts w:ascii="Times New Roman" w:hAnsi="Times New Roman" w:cs="Times New Roman"/>
          <w:sz w:val="17"/>
          <w:szCs w:val="17"/>
        </w:rPr>
        <w:t xml:space="preserve"> нецелесообразным оказание данной услуги.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2.4. Заказчик обязан: </w:t>
      </w:r>
    </w:p>
    <w:p w:rsidR="00DC2509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18555E" w:rsidRPr="001F6723" w:rsidRDefault="0018555E" w:rsidP="00CA1F97">
      <w:pPr>
        <w:pStyle w:val="a3"/>
      </w:pPr>
      <w:r w:rsidRPr="00E575FC">
        <w:rPr>
          <w:rFonts w:ascii="Times New Roman" w:hAnsi="Times New Roman" w:cs="Times New Roman"/>
          <w:sz w:val="17"/>
          <w:szCs w:val="17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r w:rsidR="005F274B" w:rsidRPr="00E575FC">
        <w:rPr>
          <w:rFonts w:ascii="Times New Roman" w:hAnsi="Times New Roman" w:cs="Times New Roman"/>
          <w:sz w:val="17"/>
          <w:szCs w:val="17"/>
        </w:rPr>
        <w:t>предоставлять Исполнителю</w:t>
      </w:r>
      <w:r w:rsidRPr="00E575FC">
        <w:rPr>
          <w:rFonts w:ascii="Times New Roman" w:hAnsi="Times New Roman" w:cs="Times New Roman"/>
          <w:sz w:val="17"/>
          <w:szCs w:val="17"/>
        </w:rPr>
        <w:t xml:space="preserve"> все необходимые документы, предусмотренные Уставом образовательной организации.</w:t>
      </w:r>
    </w:p>
    <w:p w:rsidR="0018555E" w:rsidRPr="00E575FC" w:rsidRDefault="0018555E" w:rsidP="005F274B">
      <w:pPr>
        <w:pStyle w:val="a3"/>
        <w:tabs>
          <w:tab w:val="left" w:pos="8950"/>
        </w:tabs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2.4.3. Незамедлительно сообщать Исполнителю об изменении контактного телефона и места жительства.</w:t>
      </w:r>
      <w:r w:rsidR="005F274B" w:rsidRPr="00E575FC">
        <w:rPr>
          <w:rFonts w:ascii="Times New Roman" w:hAnsi="Times New Roman" w:cs="Times New Roman"/>
          <w:sz w:val="17"/>
          <w:szCs w:val="17"/>
        </w:rPr>
        <w:tab/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2.4.4. Обеспечить посещение Воспитанником образовательной организации согласно правилам внутреннего распорядка Исполнителя.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2.4.5.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 </w:t>
      </w:r>
    </w:p>
    <w:p w:rsidR="00CA1F97" w:rsidRPr="00E575FC" w:rsidRDefault="0018555E" w:rsidP="0018555E">
      <w:pPr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III. Размер, сроки и порядок оплаты за присмотр и уход заВоспитанником</w:t>
      </w:r>
    </w:p>
    <w:p w:rsidR="00CA1F97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3.1. </w:t>
      </w:r>
      <w:r w:rsidR="005F274B" w:rsidRPr="00E575FC">
        <w:rPr>
          <w:rFonts w:ascii="Times New Roman" w:hAnsi="Times New Roman" w:cs="Times New Roman"/>
          <w:sz w:val="17"/>
          <w:szCs w:val="17"/>
        </w:rPr>
        <w:t>Стоимость услуг</w:t>
      </w:r>
      <w:r w:rsidRPr="00E575FC">
        <w:rPr>
          <w:rFonts w:ascii="Times New Roman" w:hAnsi="Times New Roman" w:cs="Times New Roman"/>
          <w:sz w:val="17"/>
          <w:szCs w:val="17"/>
        </w:rPr>
        <w:t xml:space="preserve">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18555E" w:rsidRPr="00E575FC" w:rsidRDefault="0018555E" w:rsidP="00CA1F97">
      <w:pPr>
        <w:pStyle w:val="a3"/>
        <w:rPr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3.2. Родительская оплата вносится родителями (</w:t>
      </w:r>
      <w:r w:rsidR="005F274B" w:rsidRPr="00E575FC">
        <w:rPr>
          <w:rFonts w:ascii="Times New Roman" w:hAnsi="Times New Roman" w:cs="Times New Roman"/>
          <w:sz w:val="17"/>
          <w:szCs w:val="17"/>
        </w:rPr>
        <w:t>законными представителями</w:t>
      </w:r>
      <w:r w:rsidRPr="00E575FC">
        <w:rPr>
          <w:rFonts w:ascii="Times New Roman" w:hAnsi="Times New Roman" w:cs="Times New Roman"/>
          <w:sz w:val="17"/>
          <w:szCs w:val="17"/>
        </w:rPr>
        <w:t>) ежемесячно до 20 числа текущего месяца за текущий месяц на единый доходный счет бюджета администрации местного самоуправления Правобережного района. Если воспитанник по уважительным причинам имел пропуски в посещении детского сада в текущем месяце, перерасчет родительской платы осуществляет</w:t>
      </w:r>
      <w:r w:rsidRPr="00E575FC">
        <w:rPr>
          <w:sz w:val="17"/>
          <w:szCs w:val="17"/>
        </w:rPr>
        <w:t xml:space="preserve">ся в следующем месяце.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3.3. 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</w:t>
      </w:r>
      <w:r w:rsidR="005F274B" w:rsidRPr="00E575FC">
        <w:rPr>
          <w:rFonts w:ascii="Times New Roman" w:hAnsi="Times New Roman" w:cs="Times New Roman"/>
          <w:sz w:val="17"/>
          <w:szCs w:val="17"/>
        </w:rPr>
        <w:t>родителей (</w:t>
      </w:r>
      <w:r w:rsidRPr="00E575FC">
        <w:rPr>
          <w:rFonts w:ascii="Times New Roman" w:hAnsi="Times New Roman" w:cs="Times New Roman"/>
          <w:sz w:val="17"/>
          <w:szCs w:val="17"/>
        </w:rPr>
        <w:t xml:space="preserve">законных представителей) о необходимости погашения задолженности в двух недельных срок.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3.4.При непогашении задолженности родителями (законными представителями) руководитель образовательного учреждения   в праве обратиться в суд с иском о взыскании родительской платы в соответствии с законодательством Российской Федерации. </w:t>
      </w:r>
    </w:p>
    <w:p w:rsidR="00CA1F97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3.5. В соответствии с ч. 2 ст. 65 Федерального закона от 29.12.12. № 273 ФЗ «Об образовании в Российской Федерации», и на основании решения Собрания представителей Правобережного района от 16.11.15 г. № 8 утвержден порядок определения льготных категорий родителей    по взиманию родительской </w:t>
      </w:r>
      <w:r w:rsidR="005F274B" w:rsidRPr="00E575FC">
        <w:rPr>
          <w:rFonts w:ascii="Times New Roman" w:hAnsi="Times New Roman" w:cs="Times New Roman"/>
          <w:sz w:val="17"/>
          <w:szCs w:val="17"/>
        </w:rPr>
        <w:t>платы за</w:t>
      </w:r>
      <w:r w:rsidRPr="00E575FC">
        <w:rPr>
          <w:rFonts w:ascii="Times New Roman" w:hAnsi="Times New Roman" w:cs="Times New Roman"/>
          <w:sz w:val="17"/>
          <w:szCs w:val="17"/>
        </w:rPr>
        <w:t xml:space="preserve"> присмотр и уход. Родительская плата за присмотр и уход за детьми не взимается: с детей инвалидов; детей с туберкулезной интоксикацией; детей –сирот и детей, оставшимися без попечения </w:t>
      </w:r>
      <w:r w:rsidR="005F274B" w:rsidRPr="00E575FC">
        <w:rPr>
          <w:rFonts w:ascii="Times New Roman" w:hAnsi="Times New Roman" w:cs="Times New Roman"/>
          <w:sz w:val="17"/>
          <w:szCs w:val="17"/>
        </w:rPr>
        <w:t>родителей; детей</w:t>
      </w:r>
      <w:r w:rsidRPr="00E575FC">
        <w:rPr>
          <w:rFonts w:ascii="Times New Roman" w:hAnsi="Times New Roman" w:cs="Times New Roman"/>
          <w:sz w:val="17"/>
          <w:szCs w:val="17"/>
        </w:rPr>
        <w:t xml:space="preserve">, родители которых являются работниками образовательных учреждений; детей, из малообеспеченных многодетных </w:t>
      </w:r>
      <w:r w:rsidR="005F274B" w:rsidRPr="00E575FC">
        <w:rPr>
          <w:rFonts w:ascii="Times New Roman" w:hAnsi="Times New Roman" w:cs="Times New Roman"/>
          <w:sz w:val="17"/>
          <w:szCs w:val="17"/>
        </w:rPr>
        <w:t>семей, имеющих</w:t>
      </w:r>
      <w:r w:rsidRPr="00E575FC">
        <w:rPr>
          <w:rFonts w:ascii="Times New Roman" w:hAnsi="Times New Roman" w:cs="Times New Roman"/>
          <w:sz w:val="17"/>
          <w:szCs w:val="17"/>
        </w:rPr>
        <w:t xml:space="preserve"> пять и более несовершеннолетних </w:t>
      </w:r>
      <w:r w:rsidR="005F274B" w:rsidRPr="00E575FC">
        <w:rPr>
          <w:rFonts w:ascii="Times New Roman" w:hAnsi="Times New Roman" w:cs="Times New Roman"/>
          <w:sz w:val="17"/>
          <w:szCs w:val="17"/>
        </w:rPr>
        <w:t>детей; детей</w:t>
      </w:r>
      <w:r w:rsidRPr="00E575FC">
        <w:rPr>
          <w:rFonts w:ascii="Times New Roman" w:hAnsi="Times New Roman" w:cs="Times New Roman"/>
          <w:sz w:val="17"/>
          <w:szCs w:val="17"/>
        </w:rPr>
        <w:t xml:space="preserve">, из семей, находящихся в трудной жизненной ситуации.             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3.6.</w:t>
      </w:r>
      <w:r w:rsidR="008147E2">
        <w:rPr>
          <w:rFonts w:ascii="Times New Roman" w:hAnsi="Times New Roman" w:cs="Times New Roman"/>
          <w:sz w:val="17"/>
          <w:szCs w:val="17"/>
        </w:rPr>
        <w:t xml:space="preserve">постановление АМС Правобережного </w:t>
      </w:r>
      <w:r w:rsidR="00620F8A">
        <w:rPr>
          <w:rFonts w:ascii="Times New Roman" w:hAnsi="Times New Roman" w:cs="Times New Roman"/>
          <w:sz w:val="17"/>
          <w:szCs w:val="17"/>
        </w:rPr>
        <w:t>района от</w:t>
      </w:r>
      <w:r w:rsidR="008147E2">
        <w:rPr>
          <w:rFonts w:ascii="Times New Roman" w:hAnsi="Times New Roman" w:cs="Times New Roman"/>
          <w:sz w:val="17"/>
          <w:szCs w:val="17"/>
        </w:rPr>
        <w:t xml:space="preserve"> 06.12.2017г.№439 «О порядке назначения и  выплаты компенсации  части </w:t>
      </w:r>
      <w:r w:rsidR="00620F8A">
        <w:rPr>
          <w:rFonts w:ascii="Times New Roman" w:hAnsi="Times New Roman" w:cs="Times New Roman"/>
          <w:sz w:val="17"/>
          <w:szCs w:val="17"/>
        </w:rPr>
        <w:t>родительской платы за присмотр и уход за детьми в государственных образовательных и муниципальных образовательных  организациях, реализующих образовательную программу дошкольного образования».</w:t>
      </w:r>
      <w:r w:rsidR="00620F8A" w:rsidRPr="00E575FC">
        <w:rPr>
          <w:rFonts w:ascii="Times New Roman" w:hAnsi="Times New Roman" w:cs="Times New Roman"/>
          <w:sz w:val="17"/>
          <w:szCs w:val="17"/>
        </w:rPr>
        <w:t xml:space="preserve"> Родителям</w:t>
      </w:r>
      <w:r w:rsidRPr="00E575FC">
        <w:rPr>
          <w:rFonts w:ascii="Times New Roman" w:hAnsi="Times New Roman" w:cs="Times New Roman"/>
          <w:sz w:val="17"/>
          <w:szCs w:val="17"/>
        </w:rPr>
        <w:t xml:space="preserve"> (законным представителям) выплачивается компенсация в размере </w:t>
      </w:r>
      <w:r w:rsidR="005F274B" w:rsidRPr="00E575FC">
        <w:rPr>
          <w:rFonts w:ascii="Times New Roman" w:hAnsi="Times New Roman" w:cs="Times New Roman"/>
          <w:sz w:val="17"/>
          <w:szCs w:val="17"/>
        </w:rPr>
        <w:t>устанавливаемом нормативными</w:t>
      </w:r>
      <w:r w:rsidRPr="00E575FC">
        <w:rPr>
          <w:rFonts w:ascii="Times New Roman" w:hAnsi="Times New Roman" w:cs="Times New Roman"/>
          <w:sz w:val="17"/>
          <w:szCs w:val="17"/>
        </w:rPr>
        <w:t xml:space="preserve"> правовыми актами субъектов РФ, не менее 20 % среднего размера родительской платы (20 % -на первого ребенка, 50 % - на второго ребенка, 70 % - на третьего ребенка).  </w:t>
      </w:r>
    </w:p>
    <w:p w:rsidR="0018555E" w:rsidRPr="00E575FC" w:rsidRDefault="0018555E" w:rsidP="00CA1F97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IV. Основания изменения и расторжения договора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4.1. Условия, на которых заключен настоящий Договор, могут быть изменены по соглашению сторон.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8555E" w:rsidRPr="00E575FC" w:rsidRDefault="0018555E" w:rsidP="00CA1F97">
      <w:pPr>
        <w:pStyle w:val="a3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Pr="00E575FC">
        <w:rPr>
          <w:rFonts w:ascii="Times New Roman" w:hAnsi="Times New Roman" w:cs="Times New Roman"/>
          <w:sz w:val="17"/>
          <w:szCs w:val="17"/>
        </w:rPr>
        <w:cr/>
      </w:r>
      <w:r w:rsidRPr="00E575FC">
        <w:rPr>
          <w:rFonts w:ascii="Times New Roman" w:hAnsi="Times New Roman" w:cs="Times New Roman"/>
          <w:b/>
          <w:sz w:val="17"/>
          <w:szCs w:val="17"/>
        </w:rPr>
        <w:t>V. Заключительные положения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5.1. Настоящий договор вступает в силу со дня его подписания Сторонами и действует до выпуска воспитанника в школу.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5.2. Настоящий Договор составлен в экземплярах, имеющих равную юридическую силу, по одному для каждой из Сторон. 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5.4.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8555E" w:rsidRPr="00E575FC" w:rsidRDefault="0018555E" w:rsidP="0018555E">
      <w:pPr>
        <w:pStyle w:val="a3"/>
        <w:rPr>
          <w:rFonts w:ascii="Times New Roman" w:hAnsi="Times New Roman" w:cs="Times New Roman"/>
          <w:sz w:val="17"/>
          <w:szCs w:val="17"/>
        </w:rPr>
      </w:pPr>
      <w:r w:rsidRPr="00E575FC">
        <w:rPr>
          <w:rFonts w:ascii="Times New Roman" w:hAnsi="Times New Roman" w:cs="Times New Roman"/>
          <w:sz w:val="17"/>
          <w:szCs w:val="17"/>
        </w:rPr>
        <w:t xml:space="preserve"> 5.7. При выполнении условий настоящего Договора Стороны руководствуются законодательством Российской Федерации.   </w:t>
      </w:r>
    </w:p>
    <w:p w:rsidR="0018555E" w:rsidRPr="00E575FC" w:rsidRDefault="0018555E" w:rsidP="0018555E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75FC">
        <w:rPr>
          <w:rFonts w:ascii="Times New Roman" w:hAnsi="Times New Roman" w:cs="Times New Roman"/>
          <w:b/>
          <w:sz w:val="17"/>
          <w:szCs w:val="17"/>
        </w:rPr>
        <w:t>VI. Реквизиты и подписи сторон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5332"/>
      </w:tblGrid>
      <w:tr w:rsidR="0018555E" w:rsidRPr="00E575FC" w:rsidTr="00554100">
        <w:trPr>
          <w:trHeight w:val="1315"/>
        </w:trPr>
        <w:tc>
          <w:tcPr>
            <w:tcW w:w="4841" w:type="dxa"/>
          </w:tcPr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Исполнитель</w:t>
            </w:r>
          </w:p>
          <w:p w:rsidR="004005CE" w:rsidRPr="00E575FC" w:rsidRDefault="00D80078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Муниципальное бюджетное</w:t>
            </w:r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дошкольное образо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вательное учреждение «МБ</w:t>
            </w:r>
            <w:r w:rsidR="000D1A10" w:rsidRPr="00E575FC">
              <w:rPr>
                <w:rFonts w:ascii="Times New Roman" w:hAnsi="Times New Roman" w:cs="Times New Roman"/>
                <w:sz w:val="17"/>
                <w:szCs w:val="17"/>
              </w:rPr>
              <w:t>ДОУ№11 г. Беслан»363024</w:t>
            </w:r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4005CE" w:rsidRPr="00E575FC" w:rsidRDefault="0018555E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РСО –</w:t>
            </w:r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>Алания, Правобережный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</w:p>
          <w:p w:rsidR="0018555E" w:rsidRPr="00E575FC" w:rsidRDefault="000D1A10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г. </w:t>
            </w:r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>Беслан пер..Крайний4.</w:t>
            </w:r>
          </w:p>
          <w:p w:rsidR="004005CE" w:rsidRPr="00E575FC" w:rsidRDefault="004005CE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8555E" w:rsidRPr="00E575FC" w:rsidRDefault="001E53A0" w:rsidP="004005C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. Заведующий</w:t>
            </w:r>
            <w:bookmarkStart w:id="0" w:name="_GoBack"/>
            <w:bookmarkEnd w:id="0"/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__________ ____________________                            </w:t>
            </w:r>
            <w:proofErr w:type="gramStart"/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  (</w:t>
            </w:r>
            <w:proofErr w:type="gramEnd"/>
            <w:r w:rsidR="0018555E" w:rsidRPr="00E575FC">
              <w:rPr>
                <w:rFonts w:ascii="Times New Roman" w:hAnsi="Times New Roman" w:cs="Times New Roman"/>
                <w:sz w:val="17"/>
                <w:szCs w:val="17"/>
              </w:rPr>
              <w:t>подпись)        (расшифровка подписи)</w:t>
            </w: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332" w:type="dxa"/>
          </w:tcPr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Заказчик</w:t>
            </w:r>
          </w:p>
          <w:p w:rsidR="0018555E" w:rsidRPr="00E575FC" w:rsidRDefault="0018555E" w:rsidP="0018555E">
            <w:pPr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  <w:p w:rsidR="0018555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005C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_________________________________ (фамилия, имя и отчество) </w:t>
            </w:r>
          </w:p>
          <w:p w:rsidR="004005C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Адрес проживания: _______________________</w:t>
            </w:r>
            <w:r w:rsidR="004005CE" w:rsidRPr="00E575FC">
              <w:rPr>
                <w:rFonts w:ascii="Times New Roman" w:hAnsi="Times New Roman" w:cs="Times New Roman"/>
                <w:sz w:val="17"/>
                <w:szCs w:val="17"/>
              </w:rPr>
              <w:t>_________________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_ _________________________________________</w:t>
            </w:r>
            <w:r w:rsidR="004005CE" w:rsidRPr="00E575FC">
              <w:rPr>
                <w:rFonts w:ascii="Times New Roman" w:hAnsi="Times New Roman" w:cs="Times New Roman"/>
                <w:sz w:val="17"/>
                <w:szCs w:val="17"/>
              </w:rPr>
              <w:t>_________________</w:t>
            </w:r>
          </w:p>
          <w:p w:rsidR="00CA1F97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тел._________ ___</w:t>
            </w:r>
          </w:p>
          <w:p w:rsidR="004005CE" w:rsidRPr="00E575FC" w:rsidRDefault="004005C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</w:t>
            </w:r>
          </w:p>
          <w:p w:rsidR="0018555E" w:rsidRPr="00E575FC" w:rsidRDefault="0018555E" w:rsidP="0018555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5F274B"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подпись)  </w:t>
            </w:r>
            <w:r w:rsidRPr="00E575FC">
              <w:rPr>
                <w:rFonts w:ascii="Times New Roman" w:hAnsi="Times New Roman" w:cs="Times New Roman"/>
                <w:sz w:val="17"/>
                <w:szCs w:val="17"/>
              </w:rPr>
              <w:t xml:space="preserve">     (расшифровка подписи) </w:t>
            </w:r>
          </w:p>
          <w:p w:rsidR="0018555E" w:rsidRPr="00E575FC" w:rsidRDefault="0018555E" w:rsidP="0018555E">
            <w:pPr>
              <w:tabs>
                <w:tab w:val="left" w:pos="939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44A33" w:rsidRPr="00E575FC" w:rsidRDefault="00044A33" w:rsidP="004005CE">
      <w:pPr>
        <w:rPr>
          <w:rFonts w:ascii="Times New Roman" w:hAnsi="Times New Roman" w:cs="Times New Roman"/>
        </w:rPr>
      </w:pPr>
    </w:p>
    <w:sectPr w:rsidR="00044A33" w:rsidRPr="00E575FC" w:rsidSect="003D3644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55E"/>
    <w:rsid w:val="00044A33"/>
    <w:rsid w:val="00054BC8"/>
    <w:rsid w:val="000733E4"/>
    <w:rsid w:val="000D1A10"/>
    <w:rsid w:val="000F4AA1"/>
    <w:rsid w:val="00110B0B"/>
    <w:rsid w:val="0018555E"/>
    <w:rsid w:val="001E53A0"/>
    <w:rsid w:val="001F6723"/>
    <w:rsid w:val="002862CF"/>
    <w:rsid w:val="002E2B24"/>
    <w:rsid w:val="003D3644"/>
    <w:rsid w:val="003F38BE"/>
    <w:rsid w:val="004005CE"/>
    <w:rsid w:val="004B46F4"/>
    <w:rsid w:val="004D1A29"/>
    <w:rsid w:val="00554100"/>
    <w:rsid w:val="005F274B"/>
    <w:rsid w:val="00620F8A"/>
    <w:rsid w:val="00622A78"/>
    <w:rsid w:val="00810AF0"/>
    <w:rsid w:val="008147E2"/>
    <w:rsid w:val="00994E68"/>
    <w:rsid w:val="00AD4AA3"/>
    <w:rsid w:val="00BF2FF6"/>
    <w:rsid w:val="00C43541"/>
    <w:rsid w:val="00C528D3"/>
    <w:rsid w:val="00CA1F97"/>
    <w:rsid w:val="00CB4A4D"/>
    <w:rsid w:val="00D80078"/>
    <w:rsid w:val="00DC2509"/>
    <w:rsid w:val="00DD6643"/>
    <w:rsid w:val="00DD7074"/>
    <w:rsid w:val="00DE1C57"/>
    <w:rsid w:val="00E07C1B"/>
    <w:rsid w:val="00E575FC"/>
    <w:rsid w:val="00E92097"/>
    <w:rsid w:val="00EA5E55"/>
    <w:rsid w:val="00F001F7"/>
    <w:rsid w:val="00F103E0"/>
    <w:rsid w:val="00F764C7"/>
    <w:rsid w:val="00FD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CDD5-BD6C-4755-A54C-DF02ACC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5E"/>
    <w:pPr>
      <w:spacing w:after="0" w:line="240" w:lineRule="auto"/>
    </w:pPr>
  </w:style>
  <w:style w:type="table" w:styleId="a4">
    <w:name w:val="Table Grid"/>
    <w:basedOn w:val="a1"/>
    <w:uiPriority w:val="59"/>
    <w:rsid w:val="00185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BC37-A346-486B-8AB2-C2E988AD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11</cp:lastModifiedBy>
  <cp:revision>32</cp:revision>
  <cp:lastPrinted>2020-08-19T11:49:00Z</cp:lastPrinted>
  <dcterms:created xsi:type="dcterms:W3CDTF">2017-10-26T10:53:00Z</dcterms:created>
  <dcterms:modified xsi:type="dcterms:W3CDTF">2020-08-19T12:19:00Z</dcterms:modified>
</cp:coreProperties>
</file>